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72" w:rsidRPr="00474680" w:rsidRDefault="00261472" w:rsidP="00474680">
      <w:pPr>
        <w:widowControl/>
        <w:jc w:val="center"/>
        <w:outlineLvl w:val="0"/>
        <w:rPr>
          <w:rFonts w:ascii="標楷體" w:eastAsia="標楷體" w:hAnsi="標楷體" w:cs="Arial"/>
          <w:noProof/>
          <w:spacing w:val="15"/>
          <w:kern w:val="0"/>
          <w:sz w:val="20"/>
          <w:szCs w:val="20"/>
        </w:rPr>
      </w:pPr>
      <w:r w:rsidRPr="00474680">
        <w:rPr>
          <w:rFonts w:ascii="標楷體" w:eastAsia="標楷體" w:hAnsi="標楷體" w:cs="Arial"/>
          <w:b/>
          <w:bCs/>
          <w:spacing w:val="15"/>
          <w:kern w:val="36"/>
          <w:sz w:val="48"/>
          <w:szCs w:val="48"/>
        </w:rPr>
        <w:t>用愛迎接生命誕生~</w:t>
      </w:r>
      <w:r w:rsidR="00474680">
        <w:rPr>
          <w:rFonts w:ascii="標楷體" w:eastAsia="標楷體" w:hAnsi="標楷體" w:cs="Arial" w:hint="eastAsia"/>
          <w:b/>
          <w:bCs/>
          <w:spacing w:val="15"/>
          <w:kern w:val="36"/>
          <w:sz w:val="48"/>
          <w:szCs w:val="48"/>
        </w:rPr>
        <w:t>~~</w:t>
      </w:r>
      <w:r w:rsidRPr="00474680">
        <w:rPr>
          <w:rFonts w:ascii="標楷體" w:eastAsia="標楷體" w:hAnsi="標楷體" w:cs="Arial"/>
          <w:b/>
          <w:bCs/>
          <w:spacing w:val="15"/>
          <w:kern w:val="36"/>
          <w:sz w:val="48"/>
          <w:szCs w:val="48"/>
        </w:rPr>
        <w:t>母乳哺育最好</w:t>
      </w: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  <w:r w:rsidRPr="00261472">
        <w:rPr>
          <w:rFonts w:ascii="Arial" w:eastAsia="新細明體" w:hAnsi="Arial" w:cs="Arial"/>
          <w:noProof/>
          <w:color w:val="3A7500"/>
          <w:spacing w:val="15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4799965" cy="3599815"/>
            <wp:effectExtent l="0" t="0" r="635" b="635"/>
            <wp:wrapNone/>
            <wp:docPr id="1" name="圖片 1" descr="用愛迎接生命誕生~母乳哺育最好">
              <a:hlinkClick xmlns:a="http://schemas.openxmlformats.org/drawingml/2006/main" r:id="rId7" tgtFrame="&quot;_blank&quot;" tooltip="&quot;用愛迎接生命誕生~母乳哺育最好, 另開新視窗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用愛迎接生命誕生~母乳哺育最好">
                      <a:hlinkClick r:id="rId7" tgtFrame="&quot;_blank&quot;" tooltip="&quot;用愛迎接生命誕生~母乳哺育最好, 另開新視窗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Default="00261472" w:rsidP="00261472">
      <w:pPr>
        <w:widowControl/>
        <w:outlineLvl w:val="0"/>
        <w:rPr>
          <w:rFonts w:ascii="Arial" w:eastAsia="新細明體" w:hAnsi="Arial" w:cs="Arial"/>
          <w:color w:val="6F6B58"/>
          <w:spacing w:val="15"/>
          <w:kern w:val="0"/>
          <w:sz w:val="20"/>
          <w:szCs w:val="20"/>
        </w:rPr>
      </w:pPr>
    </w:p>
    <w:p w:rsidR="00261472" w:rsidRPr="008700DA" w:rsidRDefault="00261472" w:rsidP="00261472">
      <w:pPr>
        <w:widowControl/>
        <w:spacing w:after="360" w:line="384" w:lineRule="auto"/>
        <w:rPr>
          <w:rFonts w:ascii="Arial" w:eastAsia="新細明體" w:hAnsi="Arial" w:cs="Arial"/>
          <w:b/>
          <w:color w:val="FF0000"/>
          <w:spacing w:val="15"/>
          <w:kern w:val="0"/>
          <w:sz w:val="28"/>
          <w:szCs w:val="28"/>
        </w:rPr>
      </w:pPr>
      <w:r w:rsidRPr="008700DA">
        <w:rPr>
          <w:rFonts w:ascii="Arial Black" w:eastAsia="新細明體" w:hAnsi="Arial Black" w:cs="Arial"/>
          <w:b/>
          <w:color w:val="FF0000"/>
          <w:spacing w:val="15"/>
          <w:kern w:val="0"/>
          <w:sz w:val="28"/>
          <w:szCs w:val="28"/>
        </w:rPr>
        <w:t>成功母乳哺育</w:t>
      </w:r>
      <w:r w:rsidRPr="008700DA">
        <w:rPr>
          <w:rFonts w:ascii="Arial Black" w:eastAsia="新細明體" w:hAnsi="Arial Black" w:cs="Arial"/>
          <w:b/>
          <w:color w:val="FF0000"/>
          <w:spacing w:val="15"/>
          <w:kern w:val="0"/>
          <w:sz w:val="28"/>
          <w:szCs w:val="28"/>
        </w:rPr>
        <w:t>3</w:t>
      </w:r>
      <w:proofErr w:type="gramStart"/>
      <w:r w:rsidRPr="008700DA">
        <w:rPr>
          <w:rFonts w:ascii="Arial Black" w:eastAsia="新細明體" w:hAnsi="Arial Black" w:cs="Arial"/>
          <w:b/>
          <w:color w:val="FF0000"/>
          <w:spacing w:val="15"/>
          <w:kern w:val="0"/>
          <w:sz w:val="28"/>
          <w:szCs w:val="28"/>
        </w:rPr>
        <w:t>撇步</w:t>
      </w:r>
      <w:proofErr w:type="gramEnd"/>
      <w:r w:rsidR="008700DA">
        <w:rPr>
          <w:rFonts w:ascii="Arial Black" w:eastAsia="新細明體" w:hAnsi="Arial Black" w:cs="Arial" w:hint="eastAsia"/>
          <w:b/>
          <w:color w:val="FF0000"/>
          <w:spacing w:val="15"/>
          <w:kern w:val="0"/>
          <w:sz w:val="28"/>
          <w:szCs w:val="28"/>
        </w:rPr>
        <w:t>:</w:t>
      </w:r>
    </w:p>
    <w:p w:rsidR="00261472" w:rsidRPr="008700DA" w:rsidRDefault="008700DA" w:rsidP="00261472">
      <w:pPr>
        <w:widowControl/>
        <w:spacing w:after="360" w:line="384" w:lineRule="auto"/>
        <w:rPr>
          <w:rFonts w:ascii="Arial" w:eastAsia="新細明體" w:hAnsi="Arial" w:cs="Arial"/>
          <w:spacing w:val="15"/>
          <w:kern w:val="0"/>
          <w:sz w:val="20"/>
          <w:szCs w:val="20"/>
        </w:rPr>
      </w:pPr>
      <w:r w:rsidRPr="008700DA">
        <w:rPr>
          <w:rFonts w:ascii="標楷體" w:eastAsia="標楷體" w:hAnsi="標楷體" w:cs="Arial" w:hint="eastAsia"/>
          <w:color w:val="0070C0"/>
          <w:spacing w:val="15"/>
          <w:kern w:val="0"/>
          <w:szCs w:val="24"/>
        </w:rPr>
        <w:t>1.</w:t>
      </w:r>
      <w:r w:rsidR="00261472" w:rsidRPr="008700DA">
        <w:rPr>
          <w:rFonts w:ascii="標楷體" w:eastAsia="標楷體" w:hAnsi="標楷體" w:cs="Arial"/>
          <w:color w:val="0070C0"/>
          <w:spacing w:val="15"/>
          <w:kern w:val="0"/>
          <w:szCs w:val="24"/>
        </w:rPr>
        <w:t>早期肌膚接觸</w:t>
      </w:r>
      <w:r w:rsidR="00261472" w:rsidRPr="008700DA">
        <w:rPr>
          <w:rFonts w:ascii="標楷體" w:eastAsia="標楷體" w:hAnsi="標楷體" w:cs="Arial"/>
          <w:color w:val="6F6B58"/>
          <w:spacing w:val="15"/>
          <w:kern w:val="0"/>
          <w:szCs w:val="24"/>
        </w:rPr>
        <w:t>／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鼓勵寶寶出生後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30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分鐘內放於媽媽的胸前作肌膚接觸，一方面可讓母親和嬰兒在親密接觸中享受親情，一方面寶寶會本能地尋找媽媽乳房，含住並開始吸吮，可以刺激</w:t>
      </w:r>
      <w:proofErr w:type="gramStart"/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泌</w:t>
      </w:r>
      <w:proofErr w:type="gramEnd"/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乳激素，讓乳汁及早開始分泌。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br/>
      </w:r>
      <w:r w:rsidRPr="008700DA">
        <w:rPr>
          <w:rFonts w:ascii="標楷體" w:eastAsia="標楷體" w:hAnsi="標楷體" w:cs="Arial" w:hint="eastAsia"/>
          <w:color w:val="0070C0"/>
          <w:spacing w:val="15"/>
          <w:kern w:val="0"/>
          <w:szCs w:val="24"/>
        </w:rPr>
        <w:t>2.</w:t>
      </w:r>
      <w:r w:rsidR="00261472" w:rsidRPr="008700DA">
        <w:rPr>
          <w:rFonts w:ascii="Arial" w:eastAsia="新細明體" w:hAnsi="Arial" w:cs="Arial"/>
          <w:color w:val="0070C0"/>
          <w:spacing w:val="15"/>
          <w:kern w:val="0"/>
          <w:szCs w:val="24"/>
        </w:rPr>
        <w:t>親子同室</w:t>
      </w:r>
      <w:r w:rsidR="00261472" w:rsidRPr="008700DA">
        <w:rPr>
          <w:rFonts w:ascii="Arial" w:eastAsia="新細明體" w:hAnsi="Arial" w:cs="Arial"/>
          <w:spacing w:val="15"/>
          <w:kern w:val="0"/>
          <w:szCs w:val="24"/>
        </w:rPr>
        <w:t>／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讓嬰兒出生後在產婦床旁有自己的床。產後讓媽媽、寶寶及家人共處一室，在醫護人員協助下，讓母親及其家人共同參與學習育嬰知能，瞭解依寶寶需求哺育母乳，來幫助母乳哺育的建立，增加乳汁分泌及</w:t>
      </w:r>
      <w:proofErr w:type="gramStart"/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減少脹奶的</w:t>
      </w:r>
      <w:proofErr w:type="gramEnd"/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不適，除此之外，更減少待在嬰兒室發生集體院內感染的風險，進而提升純母乳哺育及持續較久的母乳哺育期間。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br/>
      </w:r>
      <w:r w:rsidRPr="008700DA">
        <w:rPr>
          <w:rFonts w:ascii="標楷體" w:eastAsia="標楷體" w:hAnsi="標楷體" w:cs="Arial" w:hint="eastAsia"/>
          <w:color w:val="0070C0"/>
          <w:spacing w:val="15"/>
          <w:kern w:val="0"/>
          <w:szCs w:val="24"/>
        </w:rPr>
        <w:t>3.</w:t>
      </w:r>
      <w:r w:rsidR="00261472" w:rsidRPr="008700DA">
        <w:rPr>
          <w:rFonts w:ascii="Arial" w:eastAsia="新細明體" w:hAnsi="Arial" w:cs="Arial"/>
          <w:color w:val="0070C0"/>
          <w:spacing w:val="15"/>
          <w:kern w:val="0"/>
          <w:szCs w:val="24"/>
        </w:rPr>
        <w:t>善用母乳哺育資訊</w:t>
      </w:r>
      <w:r w:rsidR="00261472" w:rsidRPr="008700DA">
        <w:rPr>
          <w:rFonts w:ascii="Arial" w:eastAsia="新細明體" w:hAnsi="Arial" w:cs="Arial"/>
          <w:spacing w:val="15"/>
          <w:kern w:val="0"/>
          <w:szCs w:val="24"/>
        </w:rPr>
        <w:t>／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為提供多元管道供媽媽使用，於全國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177</w:t>
      </w:r>
      <w:r w:rsidR="00261472" w:rsidRPr="008700DA">
        <w:rPr>
          <w:rFonts w:ascii="Arial" w:eastAsia="新細明體" w:hAnsi="Arial" w:cs="Arial"/>
          <w:spacing w:val="15"/>
          <w:kern w:val="0"/>
          <w:sz w:val="20"/>
          <w:szCs w:val="20"/>
        </w:rPr>
        <w:t>家認證通過的母嬰親善醫療院所提供相關諮詢，可以協助解決母乳哺育及嬰兒餵食等問題。</w:t>
      </w:r>
    </w:p>
    <w:p w:rsidR="00261472" w:rsidRPr="008700DA" w:rsidRDefault="00261472" w:rsidP="00261472">
      <w:pPr>
        <w:widowControl/>
        <w:jc w:val="center"/>
        <w:outlineLvl w:val="0"/>
        <w:rPr>
          <w:rFonts w:ascii="標楷體" w:eastAsia="標楷體" w:hAnsi="標楷體" w:cs="Arial"/>
          <w:b/>
          <w:bCs/>
          <w:spacing w:val="15"/>
          <w:kern w:val="36"/>
          <w:sz w:val="48"/>
          <w:szCs w:val="48"/>
        </w:rPr>
      </w:pPr>
      <w:r w:rsidRPr="008700DA">
        <w:rPr>
          <w:rFonts w:ascii="標楷體" w:eastAsia="標楷體" w:hAnsi="標楷體" w:cs="Arial"/>
          <w:b/>
          <w:bCs/>
          <w:spacing w:val="15"/>
          <w:kern w:val="36"/>
          <w:sz w:val="48"/>
          <w:szCs w:val="48"/>
        </w:rPr>
        <w:lastRenderedPageBreak/>
        <w:t>滴滴母乳滴滴愛</w:t>
      </w:r>
    </w:p>
    <w:p w:rsidR="00261472" w:rsidRPr="008700DA" w:rsidRDefault="008700DA" w:rsidP="00261472">
      <w:pPr>
        <w:widowControl/>
        <w:spacing w:after="360" w:line="384" w:lineRule="auto"/>
        <w:rPr>
          <w:rFonts w:ascii="標楷體" w:eastAsia="標楷體" w:hAnsi="標楷體" w:cs="Arial"/>
          <w:spacing w:val="15"/>
          <w:kern w:val="0"/>
          <w:szCs w:val="24"/>
        </w:rPr>
      </w:pPr>
      <w:r w:rsidRPr="008700DA">
        <w:rPr>
          <w:rFonts w:ascii="標楷體" w:eastAsia="標楷體" w:hAnsi="標楷體" w:cs="Arial" w:hint="eastAsia"/>
          <w:color w:val="FF0000"/>
          <w:spacing w:val="15"/>
          <w:kern w:val="0"/>
          <w:szCs w:val="24"/>
        </w:rPr>
        <w:t>1.</w:t>
      </w:r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母乳是上天給寶寶最好的食物</w:t>
      </w:r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br/>
      </w:r>
      <w:r w:rsidRPr="008700DA">
        <w:rPr>
          <w:rFonts w:ascii="標楷體" w:eastAsia="標楷體" w:hAnsi="標楷體" w:cs="Arial" w:hint="eastAsia"/>
          <w:color w:val="FF0000"/>
          <w:spacing w:val="15"/>
          <w:kern w:val="0"/>
          <w:szCs w:val="24"/>
        </w:rPr>
        <w:t>2.</w:t>
      </w:r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母乳成分會隨寶寶成長需要而變動，符合寶寶的消化能力，完整提供寶寶6個月內所需營養；尤其</w:t>
      </w:r>
      <w:proofErr w:type="gramStart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”</w:t>
      </w:r>
      <w:proofErr w:type="gramEnd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初乳</w:t>
      </w:r>
      <w:proofErr w:type="gramStart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”</w:t>
      </w:r>
      <w:proofErr w:type="gramEnd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富含多種預防、抗病的抗體和免疫細胞，是寶寶出生的第1劑天然預防針，這是一般奶粉無可取代的。世界衛生組織建議</w:t>
      </w:r>
      <w:proofErr w:type="gramStart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”</w:t>
      </w:r>
      <w:proofErr w:type="gramEnd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純母乳</w:t>
      </w:r>
      <w:proofErr w:type="gramStart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”</w:t>
      </w:r>
      <w:proofErr w:type="gramEnd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哺育6個月之後，添加適當副食品，並持續哺餵母乳至2歲以上。</w:t>
      </w:r>
    </w:p>
    <w:p w:rsidR="00261472" w:rsidRPr="008700DA" w:rsidRDefault="008700DA" w:rsidP="00261472">
      <w:pPr>
        <w:widowControl/>
        <w:spacing w:after="360" w:line="384" w:lineRule="auto"/>
        <w:rPr>
          <w:rFonts w:ascii="標楷體" w:eastAsia="標楷體" w:hAnsi="標楷體" w:cs="Arial"/>
          <w:spacing w:val="15"/>
          <w:kern w:val="0"/>
          <w:szCs w:val="24"/>
        </w:rPr>
      </w:pPr>
      <w:r w:rsidRPr="008700DA">
        <w:rPr>
          <w:rFonts w:ascii="標楷體" w:eastAsia="標楷體" w:hAnsi="標楷體" w:cs="Arial" w:hint="eastAsia"/>
          <w:color w:val="FF0000"/>
          <w:spacing w:val="15"/>
          <w:kern w:val="0"/>
          <w:szCs w:val="24"/>
        </w:rPr>
        <w:t>3.</w:t>
      </w:r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媽媽就是愛哺乳</w:t>
      </w:r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br/>
        <w:t>哺餵母乳是媽媽最直接將愛與健康傳送給寶寶的方式，同時更可促進產後媽媽子宮恢復，減少產後出血，並降低</w:t>
      </w:r>
      <w:proofErr w:type="gramStart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罹</w:t>
      </w:r>
      <w:proofErr w:type="gramEnd"/>
      <w:r w:rsidR="00261472" w:rsidRPr="008700DA">
        <w:rPr>
          <w:rFonts w:ascii="標楷體" w:eastAsia="標楷體" w:hAnsi="標楷體" w:cs="Arial"/>
          <w:spacing w:val="15"/>
          <w:kern w:val="0"/>
          <w:szCs w:val="24"/>
        </w:rPr>
        <w:t>癌風險；哺乳有利於消耗掉孕期體內堆積的脂肪，幫助產婦儘速恢復產前窈窕身材。</w:t>
      </w:r>
    </w:p>
    <w:p w:rsidR="008700DA" w:rsidRPr="00A403A4" w:rsidRDefault="00A403A4" w:rsidP="00A403A4">
      <w:pPr>
        <w:widowControl/>
        <w:spacing w:after="360" w:line="384" w:lineRule="auto"/>
        <w:rPr>
          <w:rFonts w:ascii="標楷體" w:eastAsia="標楷體" w:hAnsi="標楷體" w:cs="Arial"/>
          <w:bCs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spacing w:val="15"/>
          <w:kern w:val="0"/>
          <w:sz w:val="28"/>
          <w:szCs w:val="28"/>
        </w:rPr>
        <w:t>相關母乳哺餵</w:t>
      </w:r>
      <w:r w:rsidRPr="00A403A4">
        <w:rPr>
          <w:rFonts w:ascii="標楷體" w:eastAsia="標楷體" w:hAnsi="標楷體" w:cs="Arial" w:hint="eastAsia"/>
          <w:bCs/>
          <w:spacing w:val="15"/>
          <w:kern w:val="0"/>
          <w:sz w:val="28"/>
          <w:szCs w:val="28"/>
        </w:rPr>
        <w:t>洽詢電話:9501564</w:t>
      </w:r>
      <w:r>
        <w:rPr>
          <w:rFonts w:ascii="標楷體" w:eastAsia="標楷體" w:hAnsi="標楷體" w:cs="Arial" w:hint="eastAsia"/>
          <w:bCs/>
          <w:spacing w:val="15"/>
          <w:kern w:val="0"/>
          <w:sz w:val="28"/>
          <w:szCs w:val="28"/>
        </w:rPr>
        <w:t>楊筱棻護士</w:t>
      </w:r>
    </w:p>
    <w:p w:rsidR="008700DA" w:rsidRDefault="008700DA" w:rsidP="00261472">
      <w:pPr>
        <w:widowControl/>
        <w:spacing w:after="360" w:line="384" w:lineRule="auto"/>
        <w:jc w:val="center"/>
        <w:rPr>
          <w:rFonts w:ascii="標楷體" w:eastAsia="標楷體" w:hAnsi="標楷體" w:cs="Arial"/>
          <w:b/>
          <w:bCs/>
          <w:spacing w:val="15"/>
          <w:kern w:val="0"/>
          <w:sz w:val="48"/>
          <w:szCs w:val="48"/>
        </w:rPr>
      </w:pPr>
    </w:p>
    <w:p w:rsidR="008700DA" w:rsidRDefault="008700DA" w:rsidP="00261472">
      <w:pPr>
        <w:widowControl/>
        <w:spacing w:after="360" w:line="384" w:lineRule="auto"/>
        <w:jc w:val="center"/>
        <w:rPr>
          <w:rFonts w:ascii="標楷體" w:eastAsia="標楷體" w:hAnsi="標楷體" w:cs="Arial"/>
          <w:b/>
          <w:bCs/>
          <w:spacing w:val="15"/>
          <w:kern w:val="0"/>
          <w:sz w:val="48"/>
          <w:szCs w:val="48"/>
        </w:rPr>
      </w:pPr>
    </w:p>
    <w:p w:rsidR="008700DA" w:rsidRDefault="008700DA" w:rsidP="00261472">
      <w:pPr>
        <w:widowControl/>
        <w:spacing w:after="360" w:line="384" w:lineRule="auto"/>
        <w:jc w:val="center"/>
        <w:rPr>
          <w:rFonts w:ascii="標楷體" w:eastAsia="標楷體" w:hAnsi="標楷體" w:cs="Arial"/>
          <w:b/>
          <w:bCs/>
          <w:spacing w:val="15"/>
          <w:kern w:val="0"/>
          <w:sz w:val="48"/>
          <w:szCs w:val="48"/>
        </w:rPr>
      </w:pPr>
    </w:p>
    <w:p w:rsidR="008700DA" w:rsidRDefault="008700DA" w:rsidP="00261472">
      <w:pPr>
        <w:widowControl/>
        <w:spacing w:after="360" w:line="384" w:lineRule="auto"/>
        <w:jc w:val="center"/>
        <w:rPr>
          <w:rFonts w:ascii="標楷體" w:eastAsia="標楷體" w:hAnsi="標楷體" w:cs="Arial"/>
          <w:b/>
          <w:bCs/>
          <w:spacing w:val="15"/>
          <w:kern w:val="0"/>
          <w:sz w:val="48"/>
          <w:szCs w:val="48"/>
        </w:rPr>
      </w:pPr>
    </w:p>
    <w:p w:rsidR="008700DA" w:rsidRDefault="008700DA" w:rsidP="00261472">
      <w:pPr>
        <w:widowControl/>
        <w:spacing w:after="360" w:line="384" w:lineRule="auto"/>
        <w:jc w:val="center"/>
        <w:rPr>
          <w:rFonts w:ascii="標楷體" w:eastAsia="標楷體" w:hAnsi="標楷體" w:cs="Arial"/>
          <w:b/>
          <w:bCs/>
          <w:spacing w:val="15"/>
          <w:kern w:val="0"/>
          <w:sz w:val="48"/>
          <w:szCs w:val="48"/>
        </w:rPr>
      </w:pPr>
    </w:p>
    <w:p w:rsidR="00261472" w:rsidRPr="008700DA" w:rsidRDefault="00261472" w:rsidP="00261472">
      <w:pPr>
        <w:widowControl/>
        <w:spacing w:after="360" w:line="384" w:lineRule="auto"/>
        <w:jc w:val="center"/>
        <w:rPr>
          <w:rFonts w:ascii="標楷體" w:eastAsia="標楷體" w:hAnsi="標楷體" w:cs="Arial"/>
          <w:spacing w:val="15"/>
          <w:kern w:val="0"/>
          <w:sz w:val="48"/>
          <w:szCs w:val="48"/>
        </w:rPr>
      </w:pPr>
      <w:r w:rsidRPr="008700DA">
        <w:rPr>
          <w:rFonts w:ascii="標楷體" w:eastAsia="標楷體" w:hAnsi="標楷體" w:cs="Arial"/>
          <w:b/>
          <w:bCs/>
          <w:spacing w:val="15"/>
          <w:kern w:val="0"/>
          <w:sz w:val="48"/>
          <w:szCs w:val="48"/>
        </w:rPr>
        <w:lastRenderedPageBreak/>
        <w:t>母乳哺育介紹</w:t>
      </w:r>
    </w:p>
    <w:p w:rsidR="00261472" w:rsidRPr="008700DA" w:rsidRDefault="00261472" w:rsidP="00261472">
      <w:pPr>
        <w:widowControl/>
        <w:spacing w:after="360" w:line="384" w:lineRule="auto"/>
        <w:rPr>
          <w:rFonts w:ascii="標楷體" w:eastAsia="標楷體" w:hAnsi="標楷體" w:cs="Arial"/>
          <w:spacing w:val="15"/>
          <w:kern w:val="0"/>
          <w:szCs w:val="24"/>
        </w:rPr>
      </w:pPr>
      <w:r w:rsidRPr="008700DA">
        <w:rPr>
          <w:rFonts w:ascii="標楷體" w:eastAsia="標楷體" w:hAnsi="標楷體" w:cs="Arial"/>
          <w:spacing w:val="15"/>
          <w:kern w:val="0"/>
          <w:szCs w:val="24"/>
        </w:rPr>
        <w:t>最貼心的哺育方式</w:t>
      </w:r>
      <w:r w:rsidR="00BD720C" w:rsidRPr="008700DA">
        <w:rPr>
          <w:rFonts w:ascii="標楷體" w:eastAsia="標楷體" w:hAnsi="標楷體" w:cs="Arial" w:hint="eastAsia"/>
          <w:spacing w:val="15"/>
          <w:kern w:val="0"/>
          <w:szCs w:val="24"/>
        </w:rPr>
        <w:t>---</w:t>
      </w:r>
      <w:bookmarkStart w:id="0" w:name="_GoBack"/>
      <w:bookmarkEnd w:id="0"/>
      <w:r w:rsidRPr="008700DA">
        <w:rPr>
          <w:rFonts w:ascii="標楷體" w:eastAsia="標楷體" w:hAnsi="標楷體" w:cs="Arial"/>
          <w:spacing w:val="15"/>
          <w:kern w:val="0"/>
          <w:szCs w:val="24"/>
        </w:rPr>
        <w:t>母乳是最適合嬰兒的食品，它含有多種好處，可以增進兒童的智力發展，降低腹瀉及肺炎的感染率，減少過敏的發生及嚴重度，它不需花費，乾淨而方便。哺餵母乳可使媽媽的子宮早日恢復至正常大小，也可更快的</w:t>
      </w:r>
      <w:proofErr w:type="gramStart"/>
      <w:r w:rsidRPr="008700DA">
        <w:rPr>
          <w:rFonts w:ascii="標楷體" w:eastAsia="標楷體" w:hAnsi="標楷體" w:cs="Arial"/>
          <w:spacing w:val="15"/>
          <w:kern w:val="0"/>
          <w:szCs w:val="24"/>
        </w:rPr>
        <w:t>恢復到孕前</w:t>
      </w:r>
      <w:proofErr w:type="gramEnd"/>
      <w:r w:rsidRPr="008700DA">
        <w:rPr>
          <w:rFonts w:ascii="標楷體" w:eastAsia="標楷體" w:hAnsi="標楷體" w:cs="Arial"/>
          <w:spacing w:val="15"/>
          <w:kern w:val="0"/>
          <w:szCs w:val="24"/>
        </w:rPr>
        <w:t>體重、減少乳癌、卵巢癌的發生率等，增強女性自信能力，並促進和</w:t>
      </w:r>
      <w:proofErr w:type="gramStart"/>
      <w:r w:rsidRPr="008700DA">
        <w:rPr>
          <w:rFonts w:ascii="標楷體" w:eastAsia="標楷體" w:hAnsi="標楷體" w:cs="Arial"/>
          <w:spacing w:val="15"/>
          <w:kern w:val="0"/>
          <w:szCs w:val="24"/>
        </w:rPr>
        <w:t>寶寶間的親密關係</w:t>
      </w:r>
      <w:proofErr w:type="gramEnd"/>
      <w:r w:rsidRPr="008700DA">
        <w:rPr>
          <w:rFonts w:ascii="標楷體" w:eastAsia="標楷體" w:hAnsi="標楷體" w:cs="Arial"/>
          <w:spacing w:val="15"/>
          <w:kern w:val="0"/>
          <w:szCs w:val="24"/>
        </w:rPr>
        <w:t>。</w:t>
      </w:r>
      <w:r w:rsidRPr="008700DA">
        <w:rPr>
          <w:rFonts w:ascii="標楷體" w:eastAsia="標楷體" w:hAnsi="標楷體" w:cs="Arial"/>
          <w:spacing w:val="15"/>
          <w:kern w:val="0"/>
          <w:szCs w:val="24"/>
        </w:rPr>
        <w:br/>
        <w:t>從懷孕開始就要有哺餵母乳的心理準備，一旦感覺到胎動之後，就應開始禁行乳房及乳頭的保養工作。</w:t>
      </w:r>
      <w:r w:rsidRPr="008700DA">
        <w:rPr>
          <w:rFonts w:ascii="標楷體" w:eastAsia="標楷體" w:hAnsi="標楷體" w:cs="Arial"/>
          <w:spacing w:val="15"/>
          <w:kern w:val="0"/>
          <w:szCs w:val="24"/>
        </w:rPr>
        <w:br/>
        <w:t>母乳是大自然專為人類寶寶所設計，提供寶寶成長過程中所需要的營養素，哺餵母乳不是只有單純[餵食母乳]而已，由於乳房與人工奶嘴在結構上的差異，直接以乳房哺乳及奶瓶餵食在餵食姿勢上的不同，越來越多的證據顯示，哺乳這個行為，對新生兒的身體健康、心智乃至於人格發展都有長遠的影響。除了對寶寶的影響外，</w:t>
      </w:r>
      <w:proofErr w:type="gramStart"/>
      <w:r w:rsidRPr="008700DA">
        <w:rPr>
          <w:rFonts w:ascii="標楷體" w:eastAsia="標楷體" w:hAnsi="標楷體" w:cs="Arial"/>
          <w:spacing w:val="15"/>
          <w:kern w:val="0"/>
          <w:szCs w:val="24"/>
        </w:rPr>
        <w:t>對授乳的</w:t>
      </w:r>
      <w:proofErr w:type="gramEnd"/>
      <w:r w:rsidRPr="008700DA">
        <w:rPr>
          <w:rFonts w:ascii="標楷體" w:eastAsia="標楷體" w:hAnsi="標楷體" w:cs="Arial"/>
          <w:spacing w:val="15"/>
          <w:kern w:val="0"/>
          <w:szCs w:val="24"/>
        </w:rPr>
        <w:t>媽媽也因為提供自己寶寶珍貴的乳汁，相對的獲得生理、心理及精神上的益處與回饋。</w:t>
      </w:r>
    </w:p>
    <w:sectPr w:rsidR="00261472" w:rsidRPr="008700DA" w:rsidSect="00B87B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EB" w:rsidRDefault="00DD45EB" w:rsidP="00474680">
      <w:r>
        <w:separator/>
      </w:r>
    </w:p>
  </w:endnote>
  <w:endnote w:type="continuationSeparator" w:id="0">
    <w:p w:rsidR="00DD45EB" w:rsidRDefault="00DD45EB" w:rsidP="0047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EB" w:rsidRDefault="00DD45EB" w:rsidP="00474680">
      <w:r>
        <w:separator/>
      </w:r>
    </w:p>
  </w:footnote>
  <w:footnote w:type="continuationSeparator" w:id="0">
    <w:p w:rsidR="00DD45EB" w:rsidRDefault="00DD45EB" w:rsidP="00474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A1D"/>
    <w:multiLevelType w:val="multilevel"/>
    <w:tmpl w:val="F30C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B50B6"/>
    <w:multiLevelType w:val="multilevel"/>
    <w:tmpl w:val="3CD0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472"/>
    <w:rsid w:val="000F15D1"/>
    <w:rsid w:val="00261472"/>
    <w:rsid w:val="00474680"/>
    <w:rsid w:val="00817037"/>
    <w:rsid w:val="008700DA"/>
    <w:rsid w:val="00A403A4"/>
    <w:rsid w:val="00B87B94"/>
    <w:rsid w:val="00BD720C"/>
    <w:rsid w:val="00DD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4"/>
    <w:pPr>
      <w:widowControl w:val="0"/>
    </w:pPr>
  </w:style>
  <w:style w:type="paragraph" w:styleId="1">
    <w:name w:val="heading 1"/>
    <w:basedOn w:val="a"/>
    <w:link w:val="10"/>
    <w:uiPriority w:val="9"/>
    <w:qFormat/>
    <w:rsid w:val="00261472"/>
    <w:pPr>
      <w:widowControl/>
      <w:outlineLvl w:val="0"/>
    </w:pPr>
    <w:rPr>
      <w:rFonts w:ascii="新細明體" w:eastAsia="新細明體" w:hAnsi="新細明體" w:cs="新細明體"/>
      <w:b/>
      <w:bCs/>
      <w:color w:val="54491B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61472"/>
    <w:rPr>
      <w:rFonts w:ascii="新細明體" w:eastAsia="新細明體" w:hAnsi="新細明體" w:cs="新細明體"/>
      <w:b/>
      <w:bCs/>
      <w:color w:val="54491B"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261472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261472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26147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74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7468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74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746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61472"/>
    <w:pPr>
      <w:widowControl/>
      <w:outlineLvl w:val="0"/>
    </w:pPr>
    <w:rPr>
      <w:rFonts w:ascii="新細明體" w:eastAsia="新細明體" w:hAnsi="新細明體" w:cs="新細明體"/>
      <w:b/>
      <w:bCs/>
      <w:color w:val="54491B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61472"/>
    <w:rPr>
      <w:rFonts w:ascii="新細明體" w:eastAsia="新細明體" w:hAnsi="新細明體" w:cs="新細明體"/>
      <w:b/>
      <w:bCs/>
      <w:color w:val="54491B"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261472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261472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261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estcentralphc.taichung.gov.tw/dl.asp?fileName=67121410215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2016-08-05T13:23:00Z</dcterms:created>
  <dcterms:modified xsi:type="dcterms:W3CDTF">2016-11-24T01:33:00Z</dcterms:modified>
</cp:coreProperties>
</file>